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67" w:rsidRDefault="00DA5167" w:rsidP="00DA5167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3</w:t>
      </w:r>
      <w:r w:rsidR="009F5400">
        <w:rPr>
          <w:rFonts w:ascii="Tahoma" w:eastAsia="Times New Roman" w:hAnsi="Tahoma" w:cs="Tahoma"/>
          <w:b/>
          <w:bCs/>
          <w:color w:val="4F81BD"/>
        </w:rPr>
        <w:t>5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 xml:space="preserve">3 (Từ ngày </w:t>
      </w:r>
      <w:r w:rsidR="009F5400">
        <w:rPr>
          <w:rFonts w:ascii="Tahoma" w:eastAsia="Times New Roman" w:hAnsi="Tahoma" w:cs="Tahoma"/>
          <w:b/>
          <w:bCs/>
          <w:color w:val="4F81BD"/>
        </w:rPr>
        <w:t>28</w:t>
      </w:r>
      <w:r>
        <w:rPr>
          <w:rFonts w:ascii="Tahoma" w:eastAsia="Times New Roman" w:hAnsi="Tahoma" w:cs="Tahoma"/>
          <w:b/>
          <w:bCs/>
          <w:color w:val="4F81BD"/>
        </w:rPr>
        <w:t>/8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>
        <w:rPr>
          <w:rFonts w:ascii="Tahoma" w:eastAsia="Times New Roman" w:hAnsi="Tahoma" w:cs="Tahoma"/>
          <w:b/>
          <w:bCs/>
          <w:color w:val="4F81BD"/>
        </w:rPr>
        <w:t xml:space="preserve">đến ngày </w:t>
      </w:r>
      <w:r w:rsidR="008672C9">
        <w:rPr>
          <w:rFonts w:ascii="Tahoma" w:eastAsia="Times New Roman" w:hAnsi="Tahoma" w:cs="Tahoma"/>
          <w:b/>
          <w:bCs/>
          <w:color w:val="4F81BD"/>
        </w:rPr>
        <w:t>03/9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DA5167" w:rsidRDefault="00DA5167" w:rsidP="00DA5167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DA5167" w:rsidTr="00312E99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DA5167" w:rsidRDefault="00DA5167" w:rsidP="001D479B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PHÂN CÔNG THAM MƯU THỰC  HIỆN NHIỆM VỤ</w:t>
            </w:r>
          </w:p>
        </w:tc>
      </w:tr>
      <w:tr w:rsidR="00DA5167" w:rsidTr="00312E99">
        <w:trPr>
          <w:trHeight w:val="67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A5167" w:rsidRDefault="00F70438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28</w:t>
            </w:r>
            <w:r w:rsidR="00DA5167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72C9" w:rsidRDefault="00DA5167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672C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07h30,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Tiến – GĐ</w:t>
            </w:r>
            <w:r w:rsidR="008672C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Dự lễ dâng hương tại đền thờ Bác Hồ và các anh hùng liệt sĩ, sau đó làm việc tại cơ quan. </w:t>
            </w:r>
          </w:p>
          <w:p w:rsidR="00DA5167" w:rsidRDefault="00ED1456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DA516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Dân – PGĐ: Làm việc tại cơ quan.</w:t>
            </w:r>
          </w:p>
          <w:p w:rsidR="00DA5167" w:rsidRDefault="00DA5167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PGĐ: </w:t>
            </w:r>
            <w:r w:rsidR="00ED145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Tiếp tục d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ự kỳ thi nâng ngạch công chức đến hết ngày 31/8.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DA5167" w:rsidP="001D479B">
            <w:pPr>
              <w:spacing w:after="0"/>
            </w:pPr>
          </w:p>
        </w:tc>
      </w:tr>
      <w:tr w:rsidR="00DA5167" w:rsidTr="00312E99">
        <w:trPr>
          <w:trHeight w:val="294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</w:t>
            </w:r>
            <w:r w:rsidR="00F7043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tại cơ quan. </w:t>
            </w:r>
          </w:p>
        </w:tc>
        <w:tc>
          <w:tcPr>
            <w:tcW w:w="911" w:type="pct"/>
            <w:vMerge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DA5167" w:rsidP="001D479B">
            <w:pPr>
              <w:spacing w:after="0"/>
            </w:pPr>
          </w:p>
        </w:tc>
      </w:tr>
      <w:tr w:rsidR="00DA5167" w:rsidTr="00312E99">
        <w:trPr>
          <w:trHeight w:val="565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A5167" w:rsidRDefault="00F70438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 w:rsidR="00DA5167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Pr="00FF297B" w:rsidRDefault="00DA5167" w:rsidP="009E17DA">
            <w:pPr>
              <w:spacing w:after="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</w:t>
            </w:r>
            <w:r w:rsidR="00586EF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Tiế</w:t>
            </w:r>
            <w:r w:rsidR="00565EC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n </w:t>
            </w:r>
            <w:r w:rsidR="009E17DA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– GĐ: Làm việc tại cơ quan. </w:t>
            </w:r>
            <w:r w:rsidR="00565EC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016576" w:rsidP="009E17D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 </w:t>
            </w:r>
          </w:p>
        </w:tc>
      </w:tr>
      <w:tr w:rsidR="00DA5167" w:rsidTr="00312E99">
        <w:trPr>
          <w:trHeight w:val="56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- </w:t>
            </w:r>
            <w:r w:rsidR="001807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1807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hội nghị trực tuyến</w:t>
            </w:r>
            <w:r w:rsidR="00AF02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thúc đẩy giải pháp chống khai thác hải sản bất hợp pháp, không báo cáo và không theo quy định</w:t>
            </w:r>
            <w:r w:rsidR="001807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Phòng họp trực tuyến UBND tỉnh.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A5167" w:rsidRDefault="00DA5167" w:rsidP="001D479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  <w:p w:rsidR="00DA5167" w:rsidRDefault="00DA5167" w:rsidP="001D479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DA5167" w:rsidTr="00565EC4">
        <w:trPr>
          <w:trHeight w:val="35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DA5167" w:rsidP="001D479B">
            <w:pPr>
              <w:spacing w:after="0"/>
            </w:pPr>
          </w:p>
        </w:tc>
      </w:tr>
      <w:tr w:rsidR="00DA5167" w:rsidTr="00312E99">
        <w:trPr>
          <w:trHeight w:val="600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565EC4" w:rsidP="001D479B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       - </w:t>
            </w:r>
            <w:r w:rsidR="009E17DA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Tiến – GĐ: Làm việc tại cơ quan.  </w:t>
            </w:r>
          </w:p>
        </w:tc>
        <w:tc>
          <w:tcPr>
            <w:tcW w:w="911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</w:pPr>
          </w:p>
        </w:tc>
      </w:tr>
      <w:tr w:rsidR="00DA5167" w:rsidTr="00955CC3">
        <w:trPr>
          <w:trHeight w:val="600"/>
        </w:trPr>
        <w:tc>
          <w:tcPr>
            <w:tcW w:w="0" w:type="auto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 </w:t>
            </w:r>
            <w:r w:rsidR="000A2C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13h30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Dân – PGĐ: Dự buổi </w:t>
            </w:r>
            <w:r w:rsidR="000A2C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báo cáo cho lớp bồi dưỡng ngạch chuyên viên tại Trường Chính trị Quảng Bình. </w:t>
            </w:r>
          </w:p>
        </w:tc>
        <w:tc>
          <w:tcPr>
            <w:tcW w:w="91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both"/>
            </w:pPr>
          </w:p>
        </w:tc>
      </w:tr>
      <w:tr w:rsidR="00955CC3" w:rsidTr="00955CC3">
        <w:trPr>
          <w:trHeight w:val="39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55CC3" w:rsidRDefault="00955CC3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955CC3" w:rsidRDefault="00955CC3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55CC3" w:rsidRDefault="00955CC3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30/8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5CC3" w:rsidRDefault="00955CC3" w:rsidP="001D479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5CC3" w:rsidRDefault="00955CC3" w:rsidP="009E17D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Lãnh đạo Sở làm việc tại cơ quan.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5CC3" w:rsidRDefault="00955CC3" w:rsidP="001D479B">
            <w:pPr>
              <w:spacing w:after="0"/>
            </w:pPr>
          </w:p>
        </w:tc>
      </w:tr>
      <w:tr w:rsidR="00955CC3" w:rsidTr="00955CC3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5CC3" w:rsidRDefault="00955CC3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5CC3" w:rsidRDefault="00955CC3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5CC3" w:rsidRDefault="00955CC3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Tiến – GĐ: Làm việc tại cơ quan.  </w:t>
            </w: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5CC3" w:rsidRDefault="00955CC3" w:rsidP="001D479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955CC3" w:rsidTr="001C029B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5CC3" w:rsidRDefault="00955CC3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5CC3" w:rsidRDefault="00955CC3" w:rsidP="001D479B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55CC3" w:rsidRDefault="00955CC3" w:rsidP="00955CC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Phiên họp chuyên đề lần thứ 2 của UBQG về chuyển đổi số chủ đề “Giải pháp đột phá về phát triển kinh tế số ngành, lĩnh vực” tại Phòng họp trực tuyến UBND tỉnh.  </w:t>
            </w: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55CC3" w:rsidRDefault="00955CC3" w:rsidP="001D479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9E7F7E" w:rsidTr="001D479B">
        <w:trPr>
          <w:trHeight w:val="52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E7F7E" w:rsidRDefault="009E7F7E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9E7F7E" w:rsidRDefault="009E7F7E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E7F7E" w:rsidRDefault="009E7F7E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31/8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7F7E" w:rsidRDefault="009E7F7E" w:rsidP="001D479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7F7E" w:rsidRDefault="00EB3FC3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  <w:lang w:val="vi-VN"/>
              </w:rPr>
              <w:t xml:space="preserve"> l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àm việc tại cơ quan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E7F7E" w:rsidRDefault="009E7F7E" w:rsidP="001D479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E7F7E" w:rsidTr="001D479B">
        <w:trPr>
          <w:trHeight w:val="2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F7E" w:rsidRDefault="009E7F7E" w:rsidP="001D479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7F7E" w:rsidRDefault="009E7F7E" w:rsidP="001D479B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E7F7E" w:rsidRPr="00C66FAD" w:rsidRDefault="009E7F7E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E7F7E" w:rsidRPr="00646F3B" w:rsidRDefault="009E7F7E" w:rsidP="001D479B">
            <w:pPr>
              <w:spacing w:after="0"/>
              <w:jc w:val="both"/>
            </w:pPr>
          </w:p>
        </w:tc>
      </w:tr>
      <w:tr w:rsidR="00DA5167" w:rsidTr="00312E99">
        <w:trPr>
          <w:trHeight w:val="43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A5167" w:rsidRDefault="00F70438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01/9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67CB4" w:rsidRDefault="00C67CB4" w:rsidP="001D479B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Nghỉ lễ Quốc khánh 02/9</w:t>
            </w:r>
          </w:p>
          <w:p w:rsidR="00F12A53" w:rsidRPr="00D30090" w:rsidRDefault="00F12A53" w:rsidP="001D479B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- Đ/c Tiến - GĐ trực lãnh đạo</w:t>
            </w:r>
            <w:r w:rsidR="00780E46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. </w:t>
            </w:r>
          </w:p>
          <w:p w:rsidR="00DA5167" w:rsidRDefault="007042D1" w:rsidP="001D47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-06h45, Đ/c Sáng – PGĐ: Dự </w:t>
            </w:r>
            <w:r w:rsidR="00E3587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Lễ hội đua thuyền truyền thống huyện Quảng Ninh.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DA5167" w:rsidP="001D479B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DA5167" w:rsidTr="00312E99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ind w:firstLine="425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DA5167" w:rsidP="001D479B">
            <w:pPr>
              <w:spacing w:after="0"/>
            </w:pPr>
          </w:p>
        </w:tc>
      </w:tr>
      <w:tr w:rsidR="00DA5167" w:rsidTr="00312E99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DA5167" w:rsidRDefault="00F70438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02/9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F12A53" w:rsidP="001D479B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Đ/c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  <w:t>Dân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đạo.</w:t>
            </w:r>
          </w:p>
          <w:p w:rsidR="00E3587C" w:rsidRPr="00D9455D" w:rsidRDefault="00E3587C" w:rsidP="001D479B">
            <w:pPr>
              <w:spacing w:after="0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- </w:t>
            </w:r>
            <w:r w:rsidR="00D30090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06h30, Đ/c Dân – PGĐ: Dự </w:t>
            </w:r>
            <w:r w:rsidR="00D3009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Lễ hội đua thuyền truyền thống trên sông Kiến Giang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DA5167" w:rsidTr="00312E99">
        <w:trPr>
          <w:trHeight w:val="317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A5167" w:rsidRDefault="00DA5167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5167" w:rsidRDefault="00DA5167" w:rsidP="001D479B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80E46" w:rsidTr="000A2C08">
        <w:trPr>
          <w:trHeight w:val="139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80E46" w:rsidRDefault="00780E46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80E46" w:rsidRDefault="00780E46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80E46" w:rsidRDefault="00780E46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03/9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0E46" w:rsidRDefault="00780E46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0E46" w:rsidRDefault="00780E46" w:rsidP="001D479B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</w:t>
            </w:r>
          </w:p>
          <w:p w:rsidR="00780E46" w:rsidRDefault="00780E46" w:rsidP="001D479B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   - Đ/c Sáng - PGĐ trực lãnh đạo.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80E46" w:rsidRDefault="00780E46" w:rsidP="001D479B">
            <w:pPr>
              <w:spacing w:after="0"/>
            </w:pPr>
          </w:p>
        </w:tc>
      </w:tr>
      <w:tr w:rsidR="00780E46" w:rsidTr="000A2C08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80E46" w:rsidRDefault="00780E46" w:rsidP="001D479B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80E46" w:rsidRDefault="00780E46" w:rsidP="001D479B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80E46" w:rsidRDefault="00780E46" w:rsidP="001D479B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80E46" w:rsidRDefault="00780E46" w:rsidP="001D479B">
            <w:pPr>
              <w:spacing w:after="0"/>
              <w:jc w:val="both"/>
            </w:pPr>
          </w:p>
        </w:tc>
      </w:tr>
    </w:tbl>
    <w:p w:rsidR="00DA5167" w:rsidRDefault="00DA5167" w:rsidP="001D479B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DA5167" w:rsidRDefault="006B3A4E" w:rsidP="001D479B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hyperlink r:id="rId4" w:history="1">
        <w:r w:rsidR="00DA5167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752AE9" w:rsidRDefault="00752AE9"/>
    <w:sectPr w:rsidR="00752AE9" w:rsidSect="001C4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DA5167"/>
    <w:rsid w:val="00016576"/>
    <w:rsid w:val="000A2C08"/>
    <w:rsid w:val="00180714"/>
    <w:rsid w:val="001C4522"/>
    <w:rsid w:val="001D479B"/>
    <w:rsid w:val="004D1FC7"/>
    <w:rsid w:val="00565EC4"/>
    <w:rsid w:val="00586EF5"/>
    <w:rsid w:val="006071AB"/>
    <w:rsid w:val="006B3A4E"/>
    <w:rsid w:val="007042D1"/>
    <w:rsid w:val="00752AE9"/>
    <w:rsid w:val="00780E46"/>
    <w:rsid w:val="008672C9"/>
    <w:rsid w:val="00955CC3"/>
    <w:rsid w:val="009E17DA"/>
    <w:rsid w:val="009E7F7E"/>
    <w:rsid w:val="009F5400"/>
    <w:rsid w:val="00AF027E"/>
    <w:rsid w:val="00C67CB4"/>
    <w:rsid w:val="00D30090"/>
    <w:rsid w:val="00DA5167"/>
    <w:rsid w:val="00E3587C"/>
    <w:rsid w:val="00EB3FC3"/>
    <w:rsid w:val="00ED1456"/>
    <w:rsid w:val="00F12A53"/>
    <w:rsid w:val="00F7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A5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2023-08-28T08:18:00Z</cp:lastPrinted>
  <dcterms:created xsi:type="dcterms:W3CDTF">2023-08-28T06:29:00Z</dcterms:created>
  <dcterms:modified xsi:type="dcterms:W3CDTF">2023-08-29T01:50:00Z</dcterms:modified>
</cp:coreProperties>
</file>