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B05" w:rsidRDefault="00010B05" w:rsidP="00010B05">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sidR="00F21F27">
        <w:rPr>
          <w:rFonts w:ascii="Tahoma" w:hAnsi="Tahoma" w:cs="Tahoma"/>
          <w:b/>
          <w:bCs/>
          <w:color w:val="4F81BD"/>
        </w:rPr>
        <w:t>Tuần thứ 09/</w:t>
      </w:r>
      <w:r>
        <w:rPr>
          <w:rFonts w:ascii="Tahoma" w:hAnsi="Tahoma" w:cs="Tahoma"/>
          <w:b/>
          <w:bCs/>
          <w:color w:val="4F81BD"/>
          <w:lang w:val="vi-VN"/>
        </w:rPr>
        <w:t>202</w:t>
      </w:r>
      <w:r>
        <w:rPr>
          <w:rFonts w:ascii="Tahoma" w:hAnsi="Tahoma" w:cs="Tahoma"/>
          <w:b/>
          <w:bCs/>
          <w:color w:val="4F81BD"/>
        </w:rPr>
        <w:t>6 (Từ ngày 23/02/</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 </w:t>
      </w:r>
      <w:r>
        <w:rPr>
          <w:rFonts w:ascii="Tahoma" w:hAnsi="Tahoma" w:cs="Tahoma"/>
          <w:b/>
          <w:bCs/>
          <w:color w:val="4F81BD"/>
        </w:rPr>
        <w:t>đến ngày 01/3/</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w:t>
      </w:r>
    </w:p>
    <w:p w:rsidR="00010B05" w:rsidRPr="00FC2FA5" w:rsidRDefault="00010B05" w:rsidP="00010B05">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010B05" w:rsidRPr="00556439" w:rsidTr="003357B3">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010B05" w:rsidRPr="000C12C7" w:rsidRDefault="00010B05" w:rsidP="003357B3">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010B05" w:rsidRPr="000C12C7" w:rsidRDefault="00010B05" w:rsidP="003357B3">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010B05" w:rsidRPr="000C12C7" w:rsidRDefault="00010B05" w:rsidP="003357B3">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010B05" w:rsidRPr="00556439" w:rsidTr="003357B3">
        <w:trPr>
          <w:trHeight w:val="343"/>
        </w:trPr>
        <w:tc>
          <w:tcPr>
            <w:tcW w:w="622" w:type="pct"/>
            <w:vMerge w:val="restart"/>
            <w:tcBorders>
              <w:top w:val="single" w:sz="6" w:space="0" w:color="auto"/>
              <w:left w:val="single" w:sz="4" w:space="0" w:color="auto"/>
              <w:right w:val="single" w:sz="4" w:space="0" w:color="auto"/>
            </w:tcBorders>
            <w:vAlign w:val="center"/>
            <w:hideMark/>
          </w:tcPr>
          <w:p w:rsidR="00010B05" w:rsidRDefault="00010B05" w:rsidP="003357B3">
            <w:pPr>
              <w:spacing w:after="0"/>
              <w:jc w:val="center"/>
              <w:rPr>
                <w:rFonts w:ascii="Tahoma" w:hAnsi="Tahoma" w:cs="Tahoma"/>
                <w:sz w:val="18"/>
                <w:szCs w:val="18"/>
              </w:rPr>
            </w:pPr>
            <w:r>
              <w:rPr>
                <w:rFonts w:ascii="Tahoma" w:hAnsi="Tahoma" w:cs="Tahoma"/>
                <w:b/>
                <w:bCs/>
                <w:color w:val="1F497D"/>
                <w:sz w:val="18"/>
                <w:szCs w:val="18"/>
              </w:rPr>
              <w:t>Thứ 2</w:t>
            </w:r>
          </w:p>
          <w:p w:rsidR="00010B05" w:rsidRDefault="00010B05" w:rsidP="003357B3">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010B05" w:rsidRPr="00BF08F4" w:rsidRDefault="00010B05" w:rsidP="00010B05">
            <w:pPr>
              <w:spacing w:after="0"/>
              <w:jc w:val="center"/>
              <w:rPr>
                <w:rFonts w:ascii="Tahoma" w:hAnsi="Tahoma" w:cs="Tahoma"/>
                <w:sz w:val="18"/>
                <w:szCs w:val="18"/>
              </w:rPr>
            </w:pPr>
            <w:r>
              <w:rPr>
                <w:rFonts w:ascii="Tahoma" w:hAnsi="Tahoma" w:cs="Tahoma"/>
                <w:b/>
                <w:bCs/>
                <w:color w:val="1F497D"/>
                <w:sz w:val="18"/>
                <w:szCs w:val="18"/>
              </w:rPr>
              <w:t>23</w:t>
            </w:r>
            <w:r>
              <w:rPr>
                <w:rFonts w:ascii="Tahoma" w:hAnsi="Tahoma" w:cs="Tahoma"/>
                <w:b/>
                <w:bCs/>
                <w:color w:val="1F497D"/>
                <w:sz w:val="18"/>
                <w:szCs w:val="18"/>
                <w:lang w:val="vi-VN"/>
              </w:rPr>
              <w:t>/</w:t>
            </w:r>
            <w:r>
              <w:rPr>
                <w:rFonts w:ascii="Tahoma" w:hAnsi="Tahoma" w:cs="Tahoma"/>
                <w:b/>
                <w:bCs/>
                <w:color w:val="1F497D"/>
                <w:sz w:val="18"/>
                <w:szCs w:val="18"/>
              </w:rPr>
              <w:t>02</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010B05" w:rsidRDefault="00010B05" w:rsidP="003357B3">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010B05" w:rsidRDefault="00010B05" w:rsidP="003357B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20585D">
              <w:rPr>
                <w:rFonts w:ascii="Tahoma" w:eastAsia="Calibri" w:hAnsi="Tahoma" w:cs="Tahoma"/>
                <w:bCs/>
                <w:color w:val="1F497D"/>
                <w:sz w:val="20"/>
                <w:szCs w:val="20"/>
              </w:rPr>
              <w:t xml:space="preserve">8h, </w:t>
            </w:r>
            <w:r>
              <w:rPr>
                <w:rFonts w:ascii="Tahoma" w:eastAsia="Calibri" w:hAnsi="Tahoma" w:cs="Tahoma"/>
                <w:bCs/>
                <w:color w:val="1F497D"/>
                <w:sz w:val="20"/>
                <w:szCs w:val="20"/>
              </w:rPr>
              <w:t xml:space="preserve">Đ/c Tiến – GĐ, Đ/c Dân – PGĐ, Đ/c Bình – PGĐ: Dự </w:t>
            </w:r>
            <w:r w:rsidRPr="00010B05">
              <w:rPr>
                <w:rFonts w:ascii="Tahoma" w:eastAsia="Calibri" w:hAnsi="Tahoma" w:cs="Tahoma"/>
                <w:bCs/>
                <w:color w:val="1F497D"/>
                <w:sz w:val="20"/>
                <w:szCs w:val="20"/>
              </w:rPr>
              <w:t>Lễ phát động "Tết trồng cây đời đời nhớ ơn Bác Hồ" Xuân Bính Ngọ 2026.</w:t>
            </w:r>
          </w:p>
          <w:p w:rsidR="00010B05" w:rsidRPr="0081079E" w:rsidRDefault="00010B05" w:rsidP="00010B0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Làm việc tại cơ quan.</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010B05" w:rsidRPr="00556439" w:rsidRDefault="00010B05" w:rsidP="003357B3">
            <w:pPr>
              <w:spacing w:after="0"/>
              <w:jc w:val="both"/>
            </w:pPr>
          </w:p>
        </w:tc>
      </w:tr>
      <w:tr w:rsidR="00010B05" w:rsidRPr="00556439" w:rsidTr="003357B3">
        <w:trPr>
          <w:trHeight w:val="20"/>
        </w:trPr>
        <w:tc>
          <w:tcPr>
            <w:tcW w:w="0" w:type="auto"/>
            <w:vMerge/>
            <w:tcBorders>
              <w:left w:val="single" w:sz="4" w:space="0" w:color="auto"/>
              <w:bottom w:val="nil"/>
              <w:right w:val="single" w:sz="4" w:space="0" w:color="auto"/>
            </w:tcBorders>
            <w:vAlign w:val="center"/>
            <w:hideMark/>
          </w:tcPr>
          <w:p w:rsidR="00010B05" w:rsidRDefault="00010B05" w:rsidP="003357B3">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010B05" w:rsidRDefault="00010B05" w:rsidP="003357B3">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010B05" w:rsidRPr="009F4701" w:rsidRDefault="00010B05" w:rsidP="003357B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010B05" w:rsidRPr="004C5620" w:rsidRDefault="00010B05" w:rsidP="003357B3">
            <w:pPr>
              <w:spacing w:after="0"/>
              <w:rPr>
                <w:rFonts w:ascii="Tahoma" w:eastAsia="Calibri" w:hAnsi="Tahoma" w:cs="Tahoma"/>
                <w:bCs/>
                <w:color w:val="1F497D"/>
                <w:sz w:val="16"/>
                <w:szCs w:val="16"/>
              </w:rPr>
            </w:pPr>
          </w:p>
        </w:tc>
      </w:tr>
      <w:tr w:rsidR="00010B05" w:rsidRPr="00556439" w:rsidTr="003357B3">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010B05" w:rsidRDefault="00010B05" w:rsidP="003357B3">
            <w:pPr>
              <w:spacing w:after="0"/>
              <w:jc w:val="center"/>
              <w:rPr>
                <w:rFonts w:ascii="Tahoma" w:hAnsi="Tahoma" w:cs="Tahoma"/>
                <w:b/>
                <w:sz w:val="18"/>
                <w:szCs w:val="18"/>
              </w:rPr>
            </w:pPr>
            <w:r>
              <w:rPr>
                <w:rFonts w:ascii="Tahoma" w:hAnsi="Tahoma" w:cs="Tahoma"/>
                <w:b/>
                <w:bCs/>
                <w:color w:val="1F497D"/>
                <w:sz w:val="18"/>
                <w:szCs w:val="18"/>
              </w:rPr>
              <w:t>Thứ 3</w:t>
            </w:r>
          </w:p>
          <w:p w:rsidR="00010B05" w:rsidRDefault="00010B05" w:rsidP="003357B3">
            <w:pPr>
              <w:spacing w:after="0"/>
              <w:jc w:val="center"/>
              <w:rPr>
                <w:rFonts w:ascii="Tahoma" w:hAnsi="Tahoma" w:cs="Tahoma"/>
                <w:b/>
                <w:sz w:val="18"/>
                <w:szCs w:val="18"/>
              </w:rPr>
            </w:pPr>
            <w:r>
              <w:rPr>
                <w:rFonts w:ascii="Tahoma" w:hAnsi="Tahoma" w:cs="Tahoma"/>
                <w:b/>
                <w:bCs/>
                <w:color w:val="1F497D"/>
                <w:sz w:val="18"/>
                <w:szCs w:val="18"/>
              </w:rPr>
              <w:t>Ngày</w:t>
            </w:r>
          </w:p>
          <w:p w:rsidR="00010B05" w:rsidRPr="00BF08F4" w:rsidRDefault="00010B05" w:rsidP="00010B05">
            <w:pPr>
              <w:spacing w:after="0"/>
              <w:jc w:val="center"/>
              <w:rPr>
                <w:rFonts w:ascii="Tahoma" w:hAnsi="Tahoma" w:cs="Tahoma"/>
                <w:b/>
                <w:bCs/>
                <w:color w:val="1F497D"/>
                <w:sz w:val="18"/>
                <w:szCs w:val="18"/>
              </w:rPr>
            </w:pPr>
            <w:r>
              <w:rPr>
                <w:rFonts w:ascii="Tahoma" w:hAnsi="Tahoma" w:cs="Tahoma"/>
                <w:b/>
                <w:bCs/>
                <w:color w:val="1F497D"/>
                <w:sz w:val="18"/>
                <w:szCs w:val="18"/>
              </w:rPr>
              <w:t>24</w:t>
            </w:r>
            <w:r>
              <w:rPr>
                <w:rFonts w:ascii="Tahoma" w:hAnsi="Tahoma" w:cs="Tahoma"/>
                <w:b/>
                <w:bCs/>
                <w:color w:val="1F497D"/>
                <w:sz w:val="18"/>
                <w:szCs w:val="18"/>
                <w:lang w:val="vi-VN"/>
              </w:rPr>
              <w:t>/</w:t>
            </w:r>
            <w:r>
              <w:rPr>
                <w:rFonts w:ascii="Tahoma" w:hAnsi="Tahoma" w:cs="Tahoma"/>
                <w:b/>
                <w:bCs/>
                <w:color w:val="1F497D"/>
                <w:sz w:val="18"/>
                <w:szCs w:val="18"/>
              </w:rPr>
              <w:t>02</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010B05" w:rsidRDefault="00010B05" w:rsidP="003357B3">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010B05" w:rsidRPr="007C532B" w:rsidRDefault="00F21F27" w:rsidP="003357B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010B05" w:rsidRPr="00555A7F" w:rsidRDefault="00010B05" w:rsidP="003357B3">
            <w:pPr>
              <w:spacing w:after="0"/>
              <w:jc w:val="both"/>
              <w:rPr>
                <w:rFonts w:ascii="Tahoma" w:eastAsia="Calibri" w:hAnsi="Tahoma" w:cs="Tahoma"/>
                <w:bCs/>
                <w:color w:val="1F497D"/>
                <w:sz w:val="16"/>
                <w:szCs w:val="16"/>
              </w:rPr>
            </w:pPr>
          </w:p>
        </w:tc>
      </w:tr>
      <w:tr w:rsidR="00010B05" w:rsidRPr="00556439" w:rsidTr="003357B3">
        <w:trPr>
          <w:trHeight w:val="527"/>
        </w:trPr>
        <w:tc>
          <w:tcPr>
            <w:tcW w:w="0" w:type="auto"/>
            <w:vMerge/>
            <w:tcBorders>
              <w:left w:val="outset" w:sz="8" w:space="0" w:color="336699"/>
              <w:right w:val="single" w:sz="4" w:space="0" w:color="auto"/>
            </w:tcBorders>
            <w:vAlign w:val="center"/>
            <w:hideMark/>
          </w:tcPr>
          <w:p w:rsidR="00010B05" w:rsidRDefault="00010B05" w:rsidP="003357B3">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010B05" w:rsidRPr="00556439" w:rsidRDefault="00010B05" w:rsidP="003357B3">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010B05" w:rsidRDefault="00010B05" w:rsidP="003357B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EC1F88">
              <w:rPr>
                <w:rFonts w:ascii="Tahoma" w:eastAsia="Calibri" w:hAnsi="Tahoma" w:cs="Tahoma"/>
                <w:bCs/>
                <w:color w:val="1F497D"/>
                <w:sz w:val="20"/>
                <w:szCs w:val="20"/>
              </w:rPr>
              <w:t>n – GĐ, Đ/c Hương – PGĐ, Đ/c Dân – PGĐ, Đ/c Bình – PGĐ: Làm việc tại cơ quan.</w:t>
            </w:r>
          </w:p>
          <w:p w:rsidR="00010B05" w:rsidRPr="009F4701" w:rsidRDefault="00010B05" w:rsidP="00EC1F88">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21F27">
              <w:rPr>
                <w:rFonts w:ascii="Tahoma" w:eastAsia="Calibri" w:hAnsi="Tahoma" w:cs="Tahoma"/>
                <w:bCs/>
                <w:color w:val="1F497D"/>
                <w:sz w:val="20"/>
                <w:szCs w:val="20"/>
              </w:rPr>
              <w:t xml:space="preserve">14h, </w:t>
            </w:r>
            <w:r>
              <w:rPr>
                <w:rFonts w:ascii="Tahoma" w:eastAsia="Calibri" w:hAnsi="Tahoma" w:cs="Tahoma"/>
                <w:bCs/>
                <w:color w:val="1F497D"/>
                <w:sz w:val="20"/>
                <w:szCs w:val="20"/>
              </w:rPr>
              <w:t xml:space="preserve">Đ/c Sáng – PGĐ: </w:t>
            </w:r>
            <w:r w:rsidR="00F21F27">
              <w:rPr>
                <w:rFonts w:ascii="Tahoma" w:eastAsia="Calibri" w:hAnsi="Tahoma" w:cs="Tahoma"/>
                <w:bCs/>
                <w:color w:val="1F497D"/>
                <w:sz w:val="20"/>
                <w:szCs w:val="20"/>
              </w:rPr>
              <w:t>Dự họp trực tuyến về IUU.</w:t>
            </w:r>
            <w:r>
              <w:rPr>
                <w:rFonts w:ascii="Tahoma" w:eastAsia="Calibri" w:hAnsi="Tahoma" w:cs="Tahoma"/>
                <w:bCs/>
                <w:color w:val="1F497D"/>
                <w:sz w:val="20"/>
                <w:szCs w:val="20"/>
              </w:rPr>
              <w:t xml:space="preserve"> </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010B05" w:rsidRDefault="00010B05" w:rsidP="003357B3">
            <w:pPr>
              <w:spacing w:after="0"/>
              <w:jc w:val="both"/>
              <w:rPr>
                <w:rFonts w:ascii="Tahoma" w:eastAsia="Calibri" w:hAnsi="Tahoma" w:cs="Tahoma"/>
                <w:bCs/>
                <w:color w:val="1F497D"/>
                <w:sz w:val="16"/>
                <w:szCs w:val="16"/>
              </w:rPr>
            </w:pPr>
          </w:p>
          <w:p w:rsidR="00010B05" w:rsidRPr="009772C4" w:rsidRDefault="00010B05" w:rsidP="003357B3">
            <w:pPr>
              <w:spacing w:after="0"/>
              <w:jc w:val="both"/>
              <w:rPr>
                <w:rFonts w:ascii="Tahoma" w:eastAsia="Calibri" w:hAnsi="Tahoma" w:cs="Tahoma"/>
                <w:bCs/>
                <w:color w:val="1F497D"/>
                <w:sz w:val="16"/>
                <w:szCs w:val="16"/>
              </w:rPr>
            </w:pPr>
          </w:p>
        </w:tc>
      </w:tr>
      <w:tr w:rsidR="00010B05" w:rsidRPr="00556439" w:rsidTr="003357B3">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010B05" w:rsidRDefault="00010B05" w:rsidP="003357B3">
            <w:pPr>
              <w:spacing w:after="0"/>
              <w:jc w:val="center"/>
              <w:rPr>
                <w:rFonts w:ascii="Tahoma" w:hAnsi="Tahoma" w:cs="Tahoma"/>
                <w:b/>
                <w:sz w:val="18"/>
                <w:szCs w:val="18"/>
              </w:rPr>
            </w:pPr>
            <w:r>
              <w:rPr>
                <w:rFonts w:ascii="Tahoma" w:hAnsi="Tahoma" w:cs="Tahoma"/>
                <w:b/>
                <w:bCs/>
                <w:color w:val="1F497D"/>
                <w:sz w:val="18"/>
                <w:szCs w:val="18"/>
              </w:rPr>
              <w:t>Thứ 4</w:t>
            </w:r>
          </w:p>
          <w:p w:rsidR="00010B05" w:rsidRDefault="00010B05" w:rsidP="003357B3">
            <w:pPr>
              <w:spacing w:after="0"/>
              <w:jc w:val="center"/>
              <w:rPr>
                <w:rFonts w:ascii="Tahoma" w:hAnsi="Tahoma" w:cs="Tahoma"/>
                <w:b/>
                <w:sz w:val="18"/>
                <w:szCs w:val="18"/>
              </w:rPr>
            </w:pPr>
            <w:r>
              <w:rPr>
                <w:rFonts w:ascii="Tahoma" w:hAnsi="Tahoma" w:cs="Tahoma"/>
                <w:b/>
                <w:bCs/>
                <w:color w:val="1F497D"/>
                <w:sz w:val="18"/>
                <w:szCs w:val="18"/>
              </w:rPr>
              <w:t>Ngày</w:t>
            </w:r>
          </w:p>
          <w:p w:rsidR="00010B05" w:rsidRPr="00712561" w:rsidRDefault="00010B05" w:rsidP="00010B05">
            <w:pPr>
              <w:spacing w:after="0"/>
              <w:jc w:val="center"/>
              <w:rPr>
                <w:rFonts w:ascii="Tahoma" w:hAnsi="Tahoma" w:cs="Tahoma"/>
                <w:b/>
                <w:bCs/>
                <w:color w:val="1F497D"/>
                <w:sz w:val="18"/>
                <w:szCs w:val="18"/>
              </w:rPr>
            </w:pPr>
            <w:r>
              <w:rPr>
                <w:rFonts w:ascii="Tahoma" w:hAnsi="Tahoma" w:cs="Tahoma"/>
                <w:b/>
                <w:bCs/>
                <w:color w:val="1F497D"/>
                <w:sz w:val="18"/>
                <w:szCs w:val="18"/>
              </w:rPr>
              <w:t>25/02</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010B05" w:rsidRDefault="00010B05" w:rsidP="003357B3">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010B05" w:rsidRPr="005D5CBE" w:rsidRDefault="00010B05" w:rsidP="00F21F2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21F27">
              <w:rPr>
                <w:rFonts w:ascii="Tahoma" w:eastAsia="Calibri" w:hAnsi="Tahoma" w:cs="Tahoma"/>
                <w:bCs/>
                <w:color w:val="1F497D"/>
                <w:sz w:val="20"/>
                <w:szCs w:val="20"/>
              </w:rPr>
              <w:t>8h, Lãnh đạo Sở dự Hội nghị nghiên cứu, học tập, triển khai thực hiện Nghị quyết số 79-NQ/TW và Nghị quyết số 80-NQ/TW.</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010B05" w:rsidRDefault="00010B05" w:rsidP="003357B3">
            <w:pPr>
              <w:spacing w:after="0"/>
              <w:jc w:val="both"/>
              <w:rPr>
                <w:rFonts w:ascii="Tahoma" w:eastAsia="Calibri" w:hAnsi="Tahoma" w:cs="Tahoma"/>
                <w:bCs/>
                <w:color w:val="1F497D"/>
                <w:sz w:val="16"/>
                <w:szCs w:val="16"/>
              </w:rPr>
            </w:pPr>
          </w:p>
          <w:p w:rsidR="00010B05" w:rsidRPr="00ED070E" w:rsidRDefault="00010B05" w:rsidP="003357B3">
            <w:pPr>
              <w:spacing w:after="0"/>
              <w:jc w:val="both"/>
              <w:rPr>
                <w:rFonts w:ascii="Tahoma" w:eastAsia="Calibri" w:hAnsi="Tahoma" w:cs="Tahoma"/>
                <w:bCs/>
                <w:color w:val="1F497D"/>
                <w:sz w:val="16"/>
                <w:szCs w:val="16"/>
              </w:rPr>
            </w:pPr>
          </w:p>
        </w:tc>
      </w:tr>
      <w:tr w:rsidR="00010B05" w:rsidRPr="00556439" w:rsidTr="003357B3">
        <w:trPr>
          <w:trHeight w:val="250"/>
        </w:trPr>
        <w:tc>
          <w:tcPr>
            <w:tcW w:w="0" w:type="auto"/>
            <w:vMerge/>
            <w:tcBorders>
              <w:left w:val="single" w:sz="4" w:space="0" w:color="auto"/>
              <w:right w:val="single" w:sz="4" w:space="0" w:color="auto"/>
            </w:tcBorders>
            <w:vAlign w:val="center"/>
            <w:hideMark/>
          </w:tcPr>
          <w:p w:rsidR="00010B05" w:rsidRDefault="00010B05" w:rsidP="003357B3">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010B05" w:rsidRPr="00556439" w:rsidRDefault="00010B05" w:rsidP="003357B3">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185B76" w:rsidRDefault="00185B76" w:rsidP="00185B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Pr>
                <w:rFonts w:ascii="Tahoma" w:eastAsia="Calibri" w:hAnsi="Tahoma" w:cs="Tahoma"/>
                <w:bCs/>
                <w:color w:val="1F497D"/>
                <w:sz w:val="20"/>
                <w:szCs w:val="20"/>
              </w:rPr>
              <w:t xml:space="preserve">14h30, </w:t>
            </w:r>
            <w:r>
              <w:rPr>
                <w:rFonts w:ascii="Tahoma" w:eastAsia="Calibri" w:hAnsi="Tahoma" w:cs="Tahoma"/>
                <w:bCs/>
                <w:color w:val="1F497D"/>
                <w:sz w:val="20"/>
                <w:szCs w:val="20"/>
              </w:rPr>
              <w:t>Đ/c Tiế</w:t>
            </w:r>
            <w:r>
              <w:rPr>
                <w:rFonts w:ascii="Tahoma" w:eastAsia="Calibri" w:hAnsi="Tahoma" w:cs="Tahoma"/>
                <w:bCs/>
                <w:color w:val="1F497D"/>
                <w:sz w:val="20"/>
                <w:szCs w:val="20"/>
              </w:rPr>
              <w:t>n – GĐ, Đ/c Dân – PGĐ</w:t>
            </w:r>
            <w:r>
              <w:rPr>
                <w:rFonts w:ascii="Tahoma" w:eastAsia="Calibri" w:hAnsi="Tahoma" w:cs="Tahoma"/>
                <w:bCs/>
                <w:color w:val="1F497D"/>
                <w:sz w:val="20"/>
                <w:szCs w:val="20"/>
              </w:rPr>
              <w:t xml:space="preserve">: Dự </w:t>
            </w:r>
            <w:r w:rsidRPr="00185B76">
              <w:rPr>
                <w:rFonts w:ascii="Tahoma" w:eastAsia="Calibri" w:hAnsi="Tahoma" w:cs="Tahoma"/>
                <w:bCs/>
                <w:color w:val="1F497D"/>
                <w:sz w:val="20"/>
                <w:szCs w:val="20"/>
              </w:rPr>
              <w:t>Hội nghị trực tuyến Phiên họp thứ nhất năm 2026 Ban Chỉ đạo của Chính phủ về phát triển khoa học, công nghệ, đổi mới sáng tạo, chuyển đổi số và Đề án 06</w:t>
            </w:r>
            <w:r w:rsidRPr="00185B76">
              <w:rPr>
                <w:rFonts w:ascii="Tahoma" w:eastAsia="Calibri" w:hAnsi="Tahoma" w:cs="Tahoma"/>
                <w:bCs/>
                <w:color w:val="1F497D"/>
                <w:sz w:val="20"/>
                <w:szCs w:val="20"/>
              </w:rPr>
              <w:t>.</w:t>
            </w:r>
          </w:p>
          <w:p w:rsidR="00010B05" w:rsidRPr="00D86C3B" w:rsidRDefault="00185B76" w:rsidP="00185B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w:t>
            </w:r>
            <w:r>
              <w:rPr>
                <w:rFonts w:ascii="Tahoma" w:eastAsia="Calibri" w:hAnsi="Tahoma" w:cs="Tahoma"/>
                <w:bCs/>
                <w:color w:val="1F497D"/>
                <w:sz w:val="20"/>
                <w:szCs w:val="20"/>
              </w:rPr>
              <w:t xml:space="preserve">, </w:t>
            </w:r>
            <w:r>
              <w:rPr>
                <w:rFonts w:ascii="Tahoma" w:eastAsia="Calibri" w:hAnsi="Tahoma" w:cs="Tahoma"/>
                <w:bCs/>
                <w:color w:val="1F497D"/>
                <w:sz w:val="20"/>
                <w:szCs w:val="20"/>
              </w:rPr>
              <w:t>Đ/c Bình – PGĐ: Làm việc tại cơ quan.</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010B05" w:rsidRDefault="00010B05" w:rsidP="003357B3">
            <w:pPr>
              <w:spacing w:after="0"/>
              <w:jc w:val="both"/>
              <w:rPr>
                <w:rFonts w:ascii="Tahoma" w:eastAsia="Calibri" w:hAnsi="Tahoma" w:cs="Tahoma"/>
                <w:bCs/>
                <w:color w:val="1F497D"/>
                <w:sz w:val="16"/>
                <w:szCs w:val="16"/>
                <w:lang w:val="vi-VN"/>
              </w:rPr>
            </w:pPr>
          </w:p>
        </w:tc>
      </w:tr>
      <w:tr w:rsidR="00010B05" w:rsidRPr="00556439" w:rsidTr="003357B3">
        <w:trPr>
          <w:trHeight w:val="30"/>
        </w:trPr>
        <w:tc>
          <w:tcPr>
            <w:tcW w:w="0" w:type="auto"/>
            <w:vMerge/>
            <w:tcBorders>
              <w:left w:val="single" w:sz="4" w:space="0" w:color="auto"/>
              <w:bottom w:val="nil"/>
              <w:right w:val="single" w:sz="4" w:space="0" w:color="auto"/>
            </w:tcBorders>
            <w:vAlign w:val="center"/>
            <w:hideMark/>
          </w:tcPr>
          <w:p w:rsidR="00010B05" w:rsidRDefault="00010B05" w:rsidP="003357B3">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010B05" w:rsidRPr="00556439" w:rsidRDefault="00010B05" w:rsidP="003357B3">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010B05" w:rsidRPr="00835C43" w:rsidRDefault="00010B05" w:rsidP="003357B3">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010B05" w:rsidRPr="00481A29" w:rsidRDefault="00010B05" w:rsidP="003357B3">
            <w:pPr>
              <w:spacing w:after="0"/>
              <w:jc w:val="both"/>
              <w:rPr>
                <w:rFonts w:ascii="Tahoma" w:eastAsia="Calibri" w:hAnsi="Tahoma" w:cs="Tahoma"/>
                <w:bCs/>
                <w:color w:val="1F497D"/>
                <w:sz w:val="14"/>
                <w:szCs w:val="14"/>
              </w:rPr>
            </w:pPr>
          </w:p>
        </w:tc>
      </w:tr>
      <w:tr w:rsidR="00010B05" w:rsidRPr="00556439" w:rsidTr="003357B3">
        <w:trPr>
          <w:trHeight w:val="366"/>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010B05" w:rsidRDefault="00010B05" w:rsidP="003357B3">
            <w:pPr>
              <w:spacing w:after="0"/>
              <w:jc w:val="center"/>
              <w:rPr>
                <w:rFonts w:ascii="Tahoma" w:hAnsi="Tahoma" w:cs="Tahoma"/>
                <w:sz w:val="18"/>
                <w:szCs w:val="18"/>
              </w:rPr>
            </w:pPr>
            <w:r>
              <w:rPr>
                <w:rFonts w:ascii="Tahoma" w:hAnsi="Tahoma" w:cs="Tahoma"/>
                <w:b/>
                <w:bCs/>
                <w:color w:val="1F497D"/>
                <w:sz w:val="18"/>
                <w:szCs w:val="18"/>
              </w:rPr>
              <w:t>Thứ 5</w:t>
            </w:r>
          </w:p>
          <w:p w:rsidR="00010B05" w:rsidRDefault="00010B05" w:rsidP="003357B3">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010B05" w:rsidRDefault="00010B05" w:rsidP="00010B05">
            <w:pPr>
              <w:spacing w:after="0"/>
              <w:jc w:val="center"/>
              <w:rPr>
                <w:rFonts w:ascii="Tahoma" w:hAnsi="Tahoma" w:cs="Tahoma"/>
                <w:sz w:val="18"/>
                <w:szCs w:val="18"/>
              </w:rPr>
            </w:pPr>
            <w:r>
              <w:rPr>
                <w:rFonts w:ascii="Tahoma" w:hAnsi="Tahoma" w:cs="Tahoma"/>
                <w:b/>
                <w:bCs/>
                <w:color w:val="1F497D"/>
                <w:sz w:val="18"/>
                <w:szCs w:val="18"/>
              </w:rPr>
              <w:t>26</w:t>
            </w:r>
            <w:r>
              <w:rPr>
                <w:rFonts w:ascii="Tahoma" w:hAnsi="Tahoma" w:cs="Tahoma"/>
                <w:b/>
                <w:bCs/>
                <w:color w:val="1F497D"/>
                <w:sz w:val="18"/>
                <w:szCs w:val="18"/>
                <w:lang w:val="vi-VN"/>
              </w:rPr>
              <w:t>/</w:t>
            </w:r>
            <w:r>
              <w:rPr>
                <w:rFonts w:ascii="Tahoma" w:hAnsi="Tahoma" w:cs="Tahoma"/>
                <w:b/>
                <w:bCs/>
                <w:color w:val="1F497D"/>
                <w:sz w:val="18"/>
                <w:szCs w:val="18"/>
              </w:rPr>
              <w:t>02</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010B05" w:rsidRDefault="00010B05" w:rsidP="003357B3">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185B76" w:rsidRDefault="00EC1F88" w:rsidP="00185B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185B76">
              <w:rPr>
                <w:rFonts w:ascii="Tahoma" w:eastAsia="Calibri" w:hAnsi="Tahoma" w:cs="Tahoma"/>
                <w:bCs/>
                <w:color w:val="1F497D"/>
                <w:sz w:val="20"/>
                <w:szCs w:val="20"/>
              </w:rPr>
              <w:t xml:space="preserve">8h, </w:t>
            </w:r>
            <w:r>
              <w:rPr>
                <w:rFonts w:ascii="Tahoma" w:eastAsia="Calibri" w:hAnsi="Tahoma" w:cs="Tahoma"/>
                <w:bCs/>
                <w:color w:val="1F497D"/>
                <w:sz w:val="20"/>
                <w:szCs w:val="20"/>
              </w:rPr>
              <w:t>Đ/c Tiế</w:t>
            </w:r>
            <w:r w:rsidR="00185B76">
              <w:rPr>
                <w:rFonts w:ascii="Tahoma" w:eastAsia="Calibri" w:hAnsi="Tahoma" w:cs="Tahoma"/>
                <w:bCs/>
                <w:color w:val="1F497D"/>
                <w:sz w:val="20"/>
                <w:szCs w:val="20"/>
              </w:rPr>
              <w:t xml:space="preserve">n – GĐ: Dự Hội nghị </w:t>
            </w:r>
            <w:r w:rsidR="00185B76" w:rsidRPr="00185B76">
              <w:rPr>
                <w:rFonts w:ascii="Tahoma" w:eastAsia="Calibri" w:hAnsi="Tahoma" w:cs="Tahoma"/>
                <w:bCs/>
                <w:color w:val="1F497D"/>
                <w:sz w:val="20"/>
                <w:szCs w:val="20"/>
              </w:rPr>
              <w:t xml:space="preserve">trực tuyến toàn quốc triển khai công tác bầu cử đại biểu Quốc hội khóa XVI và đại biểu Hội đồng nhân dân các cấp nhiệm kỳ 2026 </w:t>
            </w:r>
            <w:r w:rsidR="00185B76" w:rsidRPr="00185B76">
              <w:rPr>
                <w:rFonts w:ascii="Tahoma" w:eastAsia="Calibri" w:hAnsi="Tahoma" w:cs="Tahoma"/>
                <w:bCs/>
                <w:color w:val="1F497D"/>
                <w:sz w:val="20"/>
                <w:szCs w:val="20"/>
              </w:rPr>
              <w:t>–</w:t>
            </w:r>
            <w:r w:rsidR="00185B76" w:rsidRPr="00185B76">
              <w:rPr>
                <w:rFonts w:ascii="Tahoma" w:eastAsia="Calibri" w:hAnsi="Tahoma" w:cs="Tahoma"/>
                <w:bCs/>
                <w:color w:val="1F497D"/>
                <w:sz w:val="20"/>
                <w:szCs w:val="20"/>
              </w:rPr>
              <w:t xml:space="preserve"> 2031</w:t>
            </w:r>
            <w:r w:rsidR="00185B76" w:rsidRPr="00185B76">
              <w:rPr>
                <w:rFonts w:ascii="Tahoma" w:eastAsia="Calibri" w:hAnsi="Tahoma" w:cs="Tahoma"/>
                <w:bCs/>
                <w:color w:val="1F497D"/>
                <w:sz w:val="20"/>
                <w:szCs w:val="20"/>
              </w:rPr>
              <w:t>.</w:t>
            </w:r>
          </w:p>
          <w:p w:rsidR="00010B05" w:rsidRDefault="00010B05" w:rsidP="00185B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EC1F88">
              <w:rPr>
                <w:rFonts w:ascii="Tahoma" w:eastAsia="Calibri" w:hAnsi="Tahoma" w:cs="Tahoma"/>
                <w:bCs/>
                <w:color w:val="1F497D"/>
                <w:sz w:val="20"/>
                <w:szCs w:val="20"/>
              </w:rPr>
              <w:t xml:space="preserve">8h, </w:t>
            </w:r>
            <w:r>
              <w:rPr>
                <w:rFonts w:ascii="Tahoma" w:eastAsia="Calibri" w:hAnsi="Tahoma" w:cs="Tahoma"/>
                <w:bCs/>
                <w:color w:val="1F497D"/>
                <w:sz w:val="20"/>
                <w:szCs w:val="20"/>
              </w:rPr>
              <w:t xml:space="preserve">Đ/c Sáng – PGĐ: </w:t>
            </w:r>
            <w:r w:rsidR="00EC1F88" w:rsidRPr="00EC1F88">
              <w:rPr>
                <w:rFonts w:ascii="Tahoma" w:eastAsia="Calibri" w:hAnsi="Tahoma" w:cs="Tahoma"/>
                <w:bCs/>
                <w:color w:val="1F497D"/>
                <w:sz w:val="20"/>
                <w:szCs w:val="20"/>
              </w:rPr>
              <w:t>Dự Hội nghị đánh giá kết quả thực hiện nhiệm vụ chống khai thác hải sản bất hợp pháp, không báo cáo và không theo quy định năm 2025 và triển khai phương hướng, nhiệm vụ thời gian tới</w:t>
            </w:r>
            <w:r w:rsidR="00EC1F88">
              <w:rPr>
                <w:rFonts w:ascii="Tahoma" w:eastAsia="Calibri" w:hAnsi="Tahoma" w:cs="Tahoma"/>
                <w:bCs/>
                <w:color w:val="1F497D"/>
                <w:sz w:val="20"/>
                <w:szCs w:val="20"/>
              </w:rPr>
              <w:t>.</w:t>
            </w:r>
          </w:p>
          <w:p w:rsidR="00E508B1" w:rsidRDefault="00E508B1" w:rsidP="00185B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Dân – PGĐ: </w:t>
            </w:r>
            <w:r w:rsidR="0051510F">
              <w:rPr>
                <w:rFonts w:ascii="Tahoma" w:eastAsia="Calibri" w:hAnsi="Tahoma" w:cs="Tahoma"/>
                <w:bCs/>
                <w:color w:val="1F497D"/>
                <w:sz w:val="20"/>
                <w:szCs w:val="20"/>
              </w:rPr>
              <w:t>Dự h</w:t>
            </w:r>
            <w:r w:rsidR="0051510F" w:rsidRPr="0051510F">
              <w:rPr>
                <w:rFonts w:ascii="Tahoma" w:eastAsia="Calibri" w:hAnsi="Tahoma" w:cs="Tahoma"/>
                <w:bCs/>
                <w:color w:val="1F497D"/>
                <w:sz w:val="20"/>
                <w:szCs w:val="20"/>
              </w:rPr>
              <w:t>ọp trực tuyến và trực tiếp Phiên họp thứ 6 của Ban Chỉ đạo Trung ương về chính sách nhà ở và phát triển thị trường bất động sản</w:t>
            </w:r>
            <w:r w:rsidR="0051510F" w:rsidRPr="0051510F">
              <w:rPr>
                <w:rFonts w:ascii="Tahoma" w:eastAsia="Calibri" w:hAnsi="Tahoma" w:cs="Tahoma"/>
                <w:bCs/>
                <w:color w:val="1F497D"/>
                <w:sz w:val="20"/>
                <w:szCs w:val="20"/>
              </w:rPr>
              <w:t>.</w:t>
            </w:r>
            <w:bookmarkStart w:id="0" w:name="_GoBack"/>
            <w:bookmarkEnd w:id="0"/>
          </w:p>
          <w:p w:rsidR="00185B76" w:rsidRPr="000738D0" w:rsidRDefault="00185B76" w:rsidP="00E508B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Pr>
                <w:rFonts w:ascii="Tahoma" w:eastAsia="Calibri" w:hAnsi="Tahoma" w:cs="Tahoma"/>
                <w:bCs/>
                <w:color w:val="1F497D"/>
                <w:sz w:val="20"/>
                <w:szCs w:val="20"/>
              </w:rPr>
              <w:t>Đ/c Hương – PGĐ, Đ/c Bình – PGĐ: Làm việc tại cơ quan.</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010B05" w:rsidRPr="008C6FA2" w:rsidRDefault="00010B05" w:rsidP="003357B3">
            <w:pPr>
              <w:spacing w:after="0"/>
              <w:jc w:val="both"/>
              <w:rPr>
                <w:sz w:val="16"/>
                <w:szCs w:val="16"/>
              </w:rPr>
            </w:pPr>
          </w:p>
        </w:tc>
      </w:tr>
      <w:tr w:rsidR="00010B05" w:rsidRPr="00556439" w:rsidTr="003357B3">
        <w:trPr>
          <w:trHeight w:val="319"/>
        </w:trPr>
        <w:tc>
          <w:tcPr>
            <w:tcW w:w="0" w:type="auto"/>
            <w:vMerge/>
            <w:tcBorders>
              <w:left w:val="single" w:sz="4" w:space="0" w:color="auto"/>
              <w:bottom w:val="nil"/>
              <w:right w:val="single" w:sz="4" w:space="0" w:color="auto"/>
            </w:tcBorders>
            <w:vAlign w:val="center"/>
            <w:hideMark/>
          </w:tcPr>
          <w:p w:rsidR="00010B05" w:rsidRDefault="00010B05" w:rsidP="003357B3">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010B05" w:rsidRDefault="00010B05" w:rsidP="003357B3">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010B05" w:rsidRPr="004726FA" w:rsidRDefault="00EC1F88" w:rsidP="003357B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010B05" w:rsidRDefault="00010B05" w:rsidP="003357B3">
            <w:pPr>
              <w:spacing w:after="0"/>
              <w:jc w:val="both"/>
              <w:rPr>
                <w:rFonts w:ascii="Tahoma" w:eastAsia="Calibri" w:hAnsi="Tahoma" w:cs="Tahoma"/>
                <w:bCs/>
                <w:color w:val="1F497D"/>
                <w:sz w:val="16"/>
                <w:szCs w:val="16"/>
              </w:rPr>
            </w:pPr>
          </w:p>
        </w:tc>
      </w:tr>
      <w:tr w:rsidR="00010B05" w:rsidRPr="00556439" w:rsidTr="003357B3">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010B05" w:rsidRDefault="00010B05" w:rsidP="003357B3">
            <w:pPr>
              <w:spacing w:after="0"/>
              <w:jc w:val="center"/>
              <w:rPr>
                <w:rFonts w:ascii="Tahoma" w:hAnsi="Tahoma" w:cs="Tahoma"/>
                <w:sz w:val="18"/>
                <w:szCs w:val="18"/>
              </w:rPr>
            </w:pPr>
            <w:r>
              <w:rPr>
                <w:rFonts w:ascii="Tahoma" w:hAnsi="Tahoma" w:cs="Tahoma"/>
                <w:b/>
                <w:bCs/>
                <w:color w:val="1F497D"/>
                <w:sz w:val="18"/>
                <w:szCs w:val="18"/>
              </w:rPr>
              <w:t>Thứ 6</w:t>
            </w:r>
          </w:p>
          <w:p w:rsidR="00010B05" w:rsidRDefault="00010B05" w:rsidP="003357B3">
            <w:pPr>
              <w:spacing w:after="0"/>
              <w:jc w:val="center"/>
              <w:rPr>
                <w:rFonts w:ascii="Tahoma" w:hAnsi="Tahoma" w:cs="Tahoma"/>
                <w:sz w:val="18"/>
                <w:szCs w:val="18"/>
              </w:rPr>
            </w:pPr>
            <w:r>
              <w:rPr>
                <w:rFonts w:ascii="Tahoma" w:hAnsi="Tahoma" w:cs="Tahoma"/>
                <w:b/>
                <w:bCs/>
                <w:color w:val="1F497D"/>
                <w:sz w:val="18"/>
                <w:szCs w:val="18"/>
              </w:rPr>
              <w:t>Ngày</w:t>
            </w:r>
          </w:p>
          <w:p w:rsidR="00010B05" w:rsidRPr="00B46D86" w:rsidRDefault="00010B05" w:rsidP="00010B05">
            <w:pPr>
              <w:spacing w:after="0"/>
              <w:jc w:val="center"/>
              <w:rPr>
                <w:rFonts w:ascii="Tahoma" w:hAnsi="Tahoma" w:cs="Tahoma"/>
                <w:sz w:val="18"/>
                <w:szCs w:val="18"/>
              </w:rPr>
            </w:pPr>
            <w:r>
              <w:rPr>
                <w:rFonts w:ascii="Tahoma" w:hAnsi="Tahoma" w:cs="Tahoma"/>
                <w:b/>
                <w:bCs/>
                <w:color w:val="1F497D"/>
                <w:sz w:val="18"/>
                <w:szCs w:val="18"/>
              </w:rPr>
              <w:t>27</w:t>
            </w:r>
            <w:r>
              <w:rPr>
                <w:rFonts w:ascii="Tahoma" w:hAnsi="Tahoma" w:cs="Tahoma"/>
                <w:b/>
                <w:bCs/>
                <w:color w:val="1F497D"/>
                <w:sz w:val="18"/>
                <w:szCs w:val="18"/>
                <w:lang w:val="vi-VN"/>
              </w:rPr>
              <w:t>/</w:t>
            </w:r>
            <w:r>
              <w:rPr>
                <w:rFonts w:ascii="Tahoma" w:hAnsi="Tahoma" w:cs="Tahoma"/>
                <w:b/>
                <w:bCs/>
                <w:color w:val="1F497D"/>
                <w:sz w:val="18"/>
                <w:szCs w:val="18"/>
              </w:rPr>
              <w:t>02</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010B05" w:rsidRDefault="00010B05" w:rsidP="003357B3">
            <w:pPr>
              <w:spacing w:after="0"/>
              <w:jc w:val="center"/>
              <w:rPr>
                <w:rFonts w:ascii="Tahoma" w:hAnsi="Tahoma" w:cs="Tahoma"/>
                <w:sz w:val="18"/>
                <w:szCs w:val="18"/>
              </w:rPr>
            </w:pPr>
            <w:r>
              <w:rPr>
                <w:rFonts w:ascii="Tahoma" w:hAnsi="Tahoma" w:cs="Tahoma"/>
                <w:b/>
                <w:bCs/>
                <w:color w:val="1F497D"/>
                <w:sz w:val="18"/>
                <w:szCs w:val="18"/>
              </w:rPr>
              <w:t>Sáng</w:t>
            </w:r>
          </w:p>
          <w:p w:rsidR="00010B05" w:rsidRDefault="00010B05" w:rsidP="003357B3">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010B05" w:rsidRPr="005D5CBE" w:rsidRDefault="00EC1F88" w:rsidP="003357B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010B05" w:rsidRDefault="00010B05" w:rsidP="003357B3">
            <w:pPr>
              <w:spacing w:after="0"/>
              <w:jc w:val="both"/>
              <w:rPr>
                <w:rFonts w:ascii="Tahoma" w:eastAsia="Calibri" w:hAnsi="Tahoma" w:cs="Tahoma"/>
                <w:b/>
                <w:bCs/>
                <w:color w:val="1F497D"/>
                <w:sz w:val="16"/>
                <w:szCs w:val="16"/>
              </w:rPr>
            </w:pPr>
          </w:p>
          <w:p w:rsidR="00010B05" w:rsidRDefault="00010B05" w:rsidP="003357B3">
            <w:pPr>
              <w:spacing w:after="0"/>
              <w:jc w:val="both"/>
              <w:rPr>
                <w:rFonts w:ascii="Tahoma" w:eastAsia="Calibri" w:hAnsi="Tahoma" w:cs="Tahoma"/>
                <w:bCs/>
                <w:color w:val="1F497D"/>
                <w:sz w:val="16"/>
                <w:szCs w:val="16"/>
              </w:rPr>
            </w:pPr>
          </w:p>
          <w:p w:rsidR="00010B05" w:rsidRPr="000F177F" w:rsidRDefault="00010B05" w:rsidP="003357B3">
            <w:pPr>
              <w:spacing w:after="0"/>
              <w:jc w:val="both"/>
              <w:rPr>
                <w:rFonts w:ascii="Tahoma" w:eastAsia="Calibri" w:hAnsi="Tahoma" w:cs="Tahoma"/>
                <w:b/>
                <w:bCs/>
                <w:color w:val="1F497D"/>
                <w:sz w:val="16"/>
                <w:szCs w:val="16"/>
              </w:rPr>
            </w:pPr>
          </w:p>
          <w:p w:rsidR="00010B05" w:rsidRDefault="00010B05" w:rsidP="003357B3">
            <w:pPr>
              <w:spacing w:after="0"/>
              <w:jc w:val="both"/>
              <w:rPr>
                <w:rFonts w:ascii="Tahoma" w:eastAsia="Calibri" w:hAnsi="Tahoma" w:cs="Tahoma"/>
                <w:b/>
                <w:bCs/>
                <w:color w:val="1F497D"/>
                <w:sz w:val="16"/>
                <w:szCs w:val="16"/>
              </w:rPr>
            </w:pPr>
          </w:p>
          <w:p w:rsidR="00010B05" w:rsidRPr="00B90F75" w:rsidRDefault="00010B05" w:rsidP="003357B3">
            <w:pPr>
              <w:spacing w:after="0"/>
              <w:jc w:val="both"/>
              <w:rPr>
                <w:rFonts w:ascii="Tahoma" w:eastAsia="Calibri" w:hAnsi="Tahoma" w:cs="Tahoma"/>
                <w:bCs/>
                <w:color w:val="1F497D"/>
                <w:sz w:val="16"/>
                <w:szCs w:val="16"/>
              </w:rPr>
            </w:pPr>
          </w:p>
        </w:tc>
      </w:tr>
      <w:tr w:rsidR="00010B05" w:rsidRPr="00556439" w:rsidTr="003357B3">
        <w:trPr>
          <w:trHeight w:val="168"/>
        </w:trPr>
        <w:tc>
          <w:tcPr>
            <w:tcW w:w="622" w:type="pct"/>
            <w:vMerge/>
            <w:tcBorders>
              <w:left w:val="single" w:sz="4" w:space="0" w:color="auto"/>
              <w:right w:val="single" w:sz="4" w:space="0" w:color="auto"/>
            </w:tcBorders>
            <w:vAlign w:val="center"/>
            <w:hideMark/>
          </w:tcPr>
          <w:p w:rsidR="00010B05" w:rsidRDefault="00010B05" w:rsidP="003357B3">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010B05" w:rsidRDefault="00010B05" w:rsidP="003357B3">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010B05" w:rsidRPr="00FC3E3A" w:rsidRDefault="00EC1F88" w:rsidP="003357B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010B05" w:rsidRPr="00E605D8" w:rsidRDefault="00010B05" w:rsidP="003357B3">
            <w:pPr>
              <w:spacing w:after="0"/>
              <w:jc w:val="both"/>
              <w:rPr>
                <w:rFonts w:ascii="Tahoma" w:eastAsia="Calibri" w:hAnsi="Tahoma" w:cs="Tahoma"/>
                <w:b/>
                <w:bCs/>
                <w:color w:val="1F497D"/>
                <w:sz w:val="16"/>
                <w:szCs w:val="16"/>
              </w:rPr>
            </w:pPr>
          </w:p>
        </w:tc>
      </w:tr>
      <w:tr w:rsidR="00010B05" w:rsidRPr="00556439" w:rsidTr="003357B3">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010B05" w:rsidRDefault="00010B05" w:rsidP="003357B3">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010B05" w:rsidRDefault="00010B05" w:rsidP="003357B3">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010B05" w:rsidRPr="00B46D86" w:rsidRDefault="00010B05" w:rsidP="00010B05">
            <w:pPr>
              <w:spacing w:after="0"/>
              <w:jc w:val="center"/>
              <w:rPr>
                <w:rFonts w:ascii="Tahoma" w:hAnsi="Tahoma" w:cs="Tahoma"/>
                <w:b/>
                <w:bCs/>
                <w:color w:val="1F497D"/>
                <w:sz w:val="18"/>
                <w:szCs w:val="18"/>
              </w:rPr>
            </w:pPr>
            <w:r>
              <w:rPr>
                <w:rFonts w:ascii="Tahoma" w:hAnsi="Tahoma" w:cs="Tahoma"/>
                <w:b/>
                <w:bCs/>
                <w:color w:val="1F497D"/>
                <w:sz w:val="18"/>
                <w:szCs w:val="18"/>
              </w:rPr>
              <w:t>28</w:t>
            </w:r>
            <w:r>
              <w:rPr>
                <w:rFonts w:ascii="Tahoma" w:hAnsi="Tahoma" w:cs="Tahoma"/>
                <w:b/>
                <w:bCs/>
                <w:color w:val="1F497D"/>
                <w:sz w:val="18"/>
                <w:szCs w:val="18"/>
                <w:lang w:val="vi-VN"/>
              </w:rPr>
              <w:t>/</w:t>
            </w:r>
            <w:r>
              <w:rPr>
                <w:rFonts w:ascii="Tahoma" w:hAnsi="Tahoma" w:cs="Tahoma"/>
                <w:b/>
                <w:bCs/>
                <w:color w:val="1F497D"/>
                <w:sz w:val="18"/>
                <w:szCs w:val="18"/>
              </w:rPr>
              <w:t>02</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010B05" w:rsidRDefault="00010B05" w:rsidP="003357B3">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010B05" w:rsidRPr="00A31E39" w:rsidRDefault="00010B05" w:rsidP="003357B3">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Sáng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010B05" w:rsidRDefault="00010B05" w:rsidP="003357B3">
            <w:pPr>
              <w:spacing w:after="0"/>
              <w:rPr>
                <w:rFonts w:ascii="Tahoma" w:hAnsi="Tahoma" w:cs="Tahoma"/>
                <w:b/>
                <w:bCs/>
                <w:color w:val="1F497D"/>
                <w:sz w:val="18"/>
                <w:szCs w:val="18"/>
              </w:rPr>
            </w:pPr>
            <w:r>
              <w:rPr>
                <w:rFonts w:ascii="Tahoma" w:hAnsi="Tahoma" w:cs="Tahoma"/>
                <w:b/>
                <w:bCs/>
                <w:color w:val="1F497D"/>
                <w:sz w:val="18"/>
                <w:szCs w:val="18"/>
              </w:rPr>
              <w:t> </w:t>
            </w:r>
          </w:p>
        </w:tc>
      </w:tr>
      <w:tr w:rsidR="00010B05" w:rsidRPr="00556439" w:rsidTr="003357B3">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010B05" w:rsidRDefault="00010B05" w:rsidP="003357B3">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010B05" w:rsidRDefault="00010B05" w:rsidP="003357B3">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010B05" w:rsidRPr="00D02B0E" w:rsidRDefault="00010B05" w:rsidP="003357B3">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010B05" w:rsidRDefault="00010B05" w:rsidP="003357B3">
            <w:pPr>
              <w:spacing w:after="0"/>
              <w:rPr>
                <w:rFonts w:ascii="Tahoma" w:hAnsi="Tahoma" w:cs="Tahoma"/>
                <w:b/>
                <w:bCs/>
                <w:color w:val="1F497D"/>
                <w:sz w:val="18"/>
                <w:szCs w:val="18"/>
              </w:rPr>
            </w:pPr>
          </w:p>
        </w:tc>
      </w:tr>
      <w:tr w:rsidR="00010B05" w:rsidRPr="00556439" w:rsidTr="003357B3">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010B05" w:rsidRDefault="00010B05" w:rsidP="003357B3">
            <w:pPr>
              <w:spacing w:after="0"/>
              <w:jc w:val="center"/>
              <w:rPr>
                <w:rFonts w:ascii="Tahoma" w:hAnsi="Tahoma" w:cs="Tahoma"/>
                <w:sz w:val="18"/>
                <w:szCs w:val="18"/>
              </w:rPr>
            </w:pPr>
            <w:r>
              <w:rPr>
                <w:rFonts w:ascii="Tahoma" w:hAnsi="Tahoma" w:cs="Tahoma"/>
                <w:b/>
                <w:bCs/>
                <w:color w:val="1F497D"/>
                <w:sz w:val="18"/>
                <w:szCs w:val="18"/>
              </w:rPr>
              <w:t>Chủ nhật</w:t>
            </w:r>
          </w:p>
          <w:p w:rsidR="00010B05" w:rsidRDefault="00010B05" w:rsidP="003357B3">
            <w:pPr>
              <w:spacing w:after="0"/>
              <w:jc w:val="center"/>
              <w:rPr>
                <w:rFonts w:ascii="Tahoma" w:hAnsi="Tahoma" w:cs="Tahoma"/>
                <w:sz w:val="18"/>
                <w:szCs w:val="18"/>
              </w:rPr>
            </w:pPr>
            <w:r>
              <w:rPr>
                <w:rFonts w:ascii="Tahoma" w:hAnsi="Tahoma" w:cs="Tahoma"/>
                <w:b/>
                <w:bCs/>
                <w:color w:val="1F497D"/>
                <w:sz w:val="18"/>
                <w:szCs w:val="18"/>
              </w:rPr>
              <w:t>Ngày</w:t>
            </w:r>
          </w:p>
          <w:p w:rsidR="00010B05" w:rsidRPr="00B46D86" w:rsidRDefault="00010B05" w:rsidP="00010B05">
            <w:pPr>
              <w:spacing w:after="0"/>
              <w:jc w:val="center"/>
              <w:rPr>
                <w:rFonts w:ascii="Tahoma" w:hAnsi="Tahoma" w:cs="Tahoma"/>
                <w:sz w:val="18"/>
                <w:szCs w:val="18"/>
              </w:rPr>
            </w:pPr>
            <w:r>
              <w:rPr>
                <w:rFonts w:ascii="Tahoma" w:hAnsi="Tahoma" w:cs="Tahoma"/>
                <w:b/>
                <w:bCs/>
                <w:color w:val="1F497D"/>
                <w:sz w:val="18"/>
                <w:szCs w:val="18"/>
              </w:rPr>
              <w:t>01</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010B05" w:rsidRDefault="00010B05" w:rsidP="003357B3">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010B05" w:rsidRDefault="00010B05" w:rsidP="003357B3">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Hương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010B05" w:rsidRPr="00D02B0E" w:rsidRDefault="00010B05" w:rsidP="003357B3">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010B05" w:rsidRPr="00556439" w:rsidRDefault="00010B05" w:rsidP="003357B3">
            <w:pPr>
              <w:spacing w:after="0"/>
            </w:pPr>
          </w:p>
        </w:tc>
      </w:tr>
      <w:tr w:rsidR="00010B05" w:rsidRPr="00556439" w:rsidTr="003357B3">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010B05" w:rsidRDefault="00010B05" w:rsidP="003357B3">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010B05" w:rsidRDefault="00010B05" w:rsidP="003357B3">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010B05" w:rsidRDefault="00010B05" w:rsidP="003357B3">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010B05" w:rsidRPr="00556439" w:rsidRDefault="00010B05" w:rsidP="003357B3">
            <w:pPr>
              <w:spacing w:after="0"/>
              <w:jc w:val="both"/>
            </w:pPr>
          </w:p>
        </w:tc>
      </w:tr>
    </w:tbl>
    <w:p w:rsidR="00010B05" w:rsidRDefault="00010B05" w:rsidP="00010B05">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010B05" w:rsidRDefault="0051510F" w:rsidP="00010B05">
      <w:pPr>
        <w:tabs>
          <w:tab w:val="left" w:pos="7187"/>
        </w:tabs>
        <w:spacing w:after="0"/>
      </w:pPr>
      <w:hyperlink r:id="rId4" w:history="1">
        <w:r w:rsidR="00010B05">
          <w:rPr>
            <w:rStyle w:val="Hyperlink"/>
            <w:i/>
            <w:color w:val="1F497D"/>
            <w:sz w:val="20"/>
            <w:szCs w:val="20"/>
          </w:rPr>
          <w:t>Tải file đính kèm tại đây.</w:t>
        </w:r>
      </w:hyperlink>
      <w:r w:rsidR="00010B05">
        <w:tab/>
      </w:r>
    </w:p>
    <w:p w:rsidR="00010B05" w:rsidRDefault="00010B05" w:rsidP="00010B05"/>
    <w:p w:rsidR="00010B05" w:rsidRDefault="00010B05" w:rsidP="00010B05"/>
    <w:p w:rsidR="00010B05" w:rsidRDefault="00010B05" w:rsidP="00010B05"/>
    <w:p w:rsidR="00010B05" w:rsidRDefault="00010B05" w:rsidP="00010B05"/>
    <w:p w:rsidR="00010B05" w:rsidRDefault="00010B05" w:rsidP="00010B05"/>
    <w:p w:rsidR="00010B05" w:rsidRDefault="00010B05" w:rsidP="00010B05"/>
    <w:p w:rsidR="00010B05" w:rsidRDefault="00010B05" w:rsidP="00010B05"/>
    <w:p w:rsidR="00010B05" w:rsidRDefault="00010B05" w:rsidP="00010B05"/>
    <w:p w:rsidR="00010B05" w:rsidRDefault="00010B05" w:rsidP="00010B05"/>
    <w:p w:rsidR="00010B05" w:rsidRDefault="00010B05" w:rsidP="00010B05"/>
    <w:p w:rsidR="00010B05" w:rsidRDefault="00010B05" w:rsidP="00010B05"/>
    <w:p w:rsidR="00010B05" w:rsidRDefault="00010B05" w:rsidP="00010B05"/>
    <w:p w:rsidR="00010B05" w:rsidRDefault="00010B05" w:rsidP="00010B05"/>
    <w:p w:rsidR="00010B05" w:rsidRDefault="00010B05" w:rsidP="00010B05"/>
    <w:p w:rsidR="00010B05" w:rsidRDefault="00010B05" w:rsidP="00010B05"/>
    <w:p w:rsidR="00010B05" w:rsidRDefault="00010B05" w:rsidP="00010B05"/>
    <w:p w:rsidR="00010B05" w:rsidRDefault="00010B05" w:rsidP="00010B05"/>
    <w:p w:rsidR="00010B05" w:rsidRDefault="00010B05" w:rsidP="00010B05"/>
    <w:p w:rsidR="00010B05" w:rsidRDefault="00010B05" w:rsidP="00010B05"/>
    <w:p w:rsidR="00010B05" w:rsidRDefault="00010B05" w:rsidP="00010B05"/>
    <w:p w:rsidR="00010B05" w:rsidRDefault="00010B05" w:rsidP="00010B05"/>
    <w:p w:rsidR="006668EE" w:rsidRDefault="006668EE"/>
    <w:sectPr w:rsidR="006668EE"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05"/>
    <w:rsid w:val="00010B05"/>
    <w:rsid w:val="00185B76"/>
    <w:rsid w:val="0020585D"/>
    <w:rsid w:val="0051510F"/>
    <w:rsid w:val="006668EE"/>
    <w:rsid w:val="00E508B1"/>
    <w:rsid w:val="00EC1F88"/>
    <w:rsid w:val="00F21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830B8-1AE3-40FD-A9D0-1AAE947C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B05"/>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10B05"/>
    <w:rPr>
      <w:color w:val="0000FF"/>
      <w:u w:val="single"/>
    </w:rPr>
  </w:style>
  <w:style w:type="paragraph" w:styleId="BalloonText">
    <w:name w:val="Balloon Text"/>
    <w:basedOn w:val="Normal"/>
    <w:link w:val="BalloonTextChar"/>
    <w:uiPriority w:val="99"/>
    <w:semiHidden/>
    <w:unhideWhenUsed/>
    <w:rsid w:val="00EC1F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F8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2026-02-24T02:50:00Z</cp:lastPrinted>
  <dcterms:created xsi:type="dcterms:W3CDTF">2026-02-23T03:54:00Z</dcterms:created>
  <dcterms:modified xsi:type="dcterms:W3CDTF">2026-02-25T09:15:00Z</dcterms:modified>
</cp:coreProperties>
</file>